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A8" w:rsidRDefault="007527A8">
      <w:pPr>
        <w:spacing w:after="0"/>
        <w:ind w:left="-1440" w:right="10471"/>
      </w:pPr>
      <w:bookmarkStart w:id="0" w:name="_GoBack"/>
      <w:bookmarkEnd w:id="0"/>
    </w:p>
    <w:tbl>
      <w:tblPr>
        <w:tblStyle w:val="TableGrid"/>
        <w:tblW w:w="9209" w:type="dxa"/>
        <w:tblInd w:w="290" w:type="dxa"/>
        <w:tblCellMar>
          <w:top w:w="57" w:type="dxa"/>
          <w:left w:w="11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237"/>
        <w:gridCol w:w="6972"/>
      </w:tblGrid>
      <w:tr w:rsidR="007527A8">
        <w:trPr>
          <w:trHeight w:val="4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Целевой проект (подпрограмма) «Школьный климат» </w:t>
            </w:r>
          </w:p>
        </w:tc>
      </w:tr>
      <w:tr w:rsidR="007527A8">
        <w:trPr>
          <w:trHeight w:val="81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Цель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362" w:right="522" w:hanging="6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и совершенствование комфортного и безопасного школьного климата </w:t>
            </w:r>
          </w:p>
        </w:tc>
      </w:tr>
      <w:tr w:rsidR="007527A8">
        <w:trPr>
          <w:trHeight w:val="833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numPr>
                <w:ilvl w:val="0"/>
                <w:numId w:val="1"/>
              </w:numPr>
              <w:spacing w:after="0" w:line="3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локальных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нормативных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психолого-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педагогического сопровождения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всех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образовательных отношений.</w:t>
            </w:r>
            <w:r>
              <w:rPr>
                <w:rFonts w:ascii="Times New Roman" w:eastAsia="Times New Roman" w:hAnsi="Times New Roman" w:cs="Times New Roman"/>
                <w:color w:val="6F2F9F"/>
                <w:sz w:val="28"/>
              </w:rPr>
              <w:t xml:space="preserve"> </w:t>
            </w:r>
          </w:p>
          <w:p w:rsidR="007527A8" w:rsidRDefault="006D6A1A">
            <w:pPr>
              <w:numPr>
                <w:ilvl w:val="0"/>
                <w:numId w:val="1"/>
              </w:numPr>
              <w:spacing w:after="7" w:line="31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условий для развития деятельности психологической службы в центре. </w:t>
            </w:r>
          </w:p>
          <w:p w:rsidR="007527A8" w:rsidRDefault="006D6A1A">
            <w:pPr>
              <w:numPr>
                <w:ilvl w:val="0"/>
                <w:numId w:val="1"/>
              </w:numPr>
              <w:spacing w:after="19" w:line="32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социально-психологической поддержки подростков, выявленной «группы риска» по результатам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оциально-психологического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тестирования, направленной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проблем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вовлечения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обучающихся в зависимое поведение, связанное с дефицитом ресурсов психологической устойчивости личности. </w:t>
            </w:r>
          </w:p>
          <w:p w:rsidR="007527A8" w:rsidRDefault="006D6A1A">
            <w:pPr>
              <w:numPr>
                <w:ilvl w:val="0"/>
                <w:numId w:val="1"/>
              </w:numPr>
              <w:spacing w:after="5" w:line="32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программы. </w:t>
            </w:r>
          </w:p>
          <w:p w:rsidR="007527A8" w:rsidRDefault="006D6A1A">
            <w:pPr>
              <w:numPr>
                <w:ilvl w:val="0"/>
                <w:numId w:val="1"/>
              </w:numPr>
              <w:spacing w:after="32" w:line="31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ение эмоционального благополучия детей и взрослых в центре. </w:t>
            </w:r>
          </w:p>
          <w:p w:rsidR="007527A8" w:rsidRDefault="006D6A1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комнаты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(уголка)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психологической разгрузки. </w:t>
            </w:r>
          </w:p>
        </w:tc>
      </w:tr>
      <w:tr w:rsidR="007527A8">
        <w:trPr>
          <w:trHeight w:val="451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Основные принципы реализации проекта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Основными принципами проекта являются: </w:t>
            </w:r>
          </w:p>
          <w:p w:rsidR="007527A8" w:rsidRDefault="006D6A1A">
            <w:pPr>
              <w:spacing w:after="5" w:line="237" w:lineRule="auto"/>
              <w:ind w:left="1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каждого в создании комфортного и безопасного школьного климата; </w:t>
            </w:r>
          </w:p>
          <w:p w:rsidR="007527A8" w:rsidRDefault="006D6A1A">
            <w:pPr>
              <w:spacing w:after="0"/>
              <w:ind w:left="2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-укрепление связей между семьей и школой; </w:t>
            </w:r>
          </w:p>
          <w:p w:rsidR="007527A8" w:rsidRDefault="006D6A1A">
            <w:pPr>
              <w:spacing w:after="0" w:line="248" w:lineRule="auto"/>
              <w:ind w:left="2" w:firstLine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системность и последовательность осуществления взаимопомощи,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где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поддерживают академическое, социальное и эмоциональное развити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 обучающихся; </w:t>
            </w:r>
          </w:p>
          <w:p w:rsidR="007527A8" w:rsidRDefault="006D6A1A">
            <w:pPr>
              <w:spacing w:after="0"/>
              <w:ind w:left="2" w:right="42" w:firstLine="288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дифференцированный и индивидуальный подход к образованию психологической службы центра. </w:t>
            </w:r>
          </w:p>
        </w:tc>
      </w:tr>
    </w:tbl>
    <w:p w:rsidR="007527A8" w:rsidRDefault="007527A8">
      <w:pPr>
        <w:spacing w:after="0"/>
        <w:ind w:left="-1440" w:right="10471"/>
      </w:pPr>
    </w:p>
    <w:tbl>
      <w:tblPr>
        <w:tblStyle w:val="TableGrid"/>
        <w:tblW w:w="9209" w:type="dxa"/>
        <w:tblInd w:w="290" w:type="dxa"/>
        <w:tblCellMar>
          <w:top w:w="55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237"/>
        <w:gridCol w:w="6972"/>
      </w:tblGrid>
      <w:tr w:rsidR="007527A8">
        <w:trPr>
          <w:trHeight w:val="548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Целевые индикаторы проекта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numPr>
                <w:ilvl w:val="0"/>
                <w:numId w:val="2"/>
              </w:numPr>
              <w:spacing w:after="10" w:line="237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Высокий показатель укомплектованности цента кадрами психологической службы. </w:t>
            </w:r>
          </w:p>
          <w:p w:rsidR="007527A8" w:rsidRDefault="006D6A1A">
            <w:pPr>
              <w:numPr>
                <w:ilvl w:val="0"/>
                <w:numId w:val="2"/>
              </w:numPr>
              <w:spacing w:after="9" w:line="238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       педагогов-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психологов, прошедших повышение квалификации, в том числе в центрах непрерывного повышения профессионального мастерства. </w:t>
            </w:r>
          </w:p>
          <w:p w:rsidR="007527A8" w:rsidRDefault="006D6A1A">
            <w:pPr>
              <w:numPr>
                <w:ilvl w:val="0"/>
                <w:numId w:val="2"/>
              </w:numPr>
              <w:spacing w:after="0" w:line="253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участвующих в социально- психологическом тестировании, направленного на профилактику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незаконного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потребления обуча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ющимися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наркотических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средств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психотропных веществ. </w:t>
            </w:r>
          </w:p>
          <w:p w:rsidR="007527A8" w:rsidRDefault="006D6A1A">
            <w:pPr>
              <w:numPr>
                <w:ilvl w:val="0"/>
                <w:numId w:val="2"/>
              </w:numPr>
              <w:spacing w:after="10" w:line="239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педагогических работников, принимающих участие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программы. </w:t>
            </w:r>
          </w:p>
          <w:p w:rsidR="007527A8" w:rsidRDefault="006D6A1A">
            <w:pPr>
              <w:numPr>
                <w:ilvl w:val="0"/>
                <w:numId w:val="2"/>
              </w:numPr>
              <w:spacing w:after="15" w:line="237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удовлетворенных комфортностью и безопасностью школьного климата. </w:t>
            </w:r>
          </w:p>
          <w:p w:rsidR="007527A8" w:rsidRDefault="006D6A1A">
            <w:pPr>
              <w:numPr>
                <w:ilvl w:val="0"/>
                <w:numId w:val="2"/>
              </w:numPr>
              <w:spacing w:after="0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педагогов, удовлетворенных комфортностью и безопасностью школьного климата. </w:t>
            </w:r>
          </w:p>
        </w:tc>
      </w:tr>
      <w:tr w:rsidR="007527A8">
        <w:trPr>
          <w:trHeight w:val="709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Ожидаемые результаты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2" w:line="236" w:lineRule="auto"/>
              <w:ind w:right="156" w:firstLine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Создание условий, обеспечивающих личностный рост педагогов-психологов и социального педагога. -Повышение уровня профессионального мастерства педагого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в-психологов и социального педагога. </w:t>
            </w:r>
          </w:p>
          <w:p w:rsidR="007527A8" w:rsidRDefault="006D6A1A">
            <w:pPr>
              <w:spacing w:after="0" w:line="238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-Обеспечение улучшения психологического микроклимата в педагогическом и ученическом коллективах; повышение уровня культуры взаимоотношений участников образовательных отношений. </w:t>
            </w:r>
          </w:p>
          <w:p w:rsidR="007527A8" w:rsidRDefault="006D6A1A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комплексной стратегии, направленной на улучшение состояния здоровья обучающихся и педагогов, организация их активного отдыха. </w:t>
            </w:r>
          </w:p>
          <w:p w:rsidR="007527A8" w:rsidRDefault="006D6A1A">
            <w:pPr>
              <w:spacing w:after="34" w:line="238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-Вовлечение родителей в активный досуг, оборудование в центре комнаты психологической разгрузки для педагогов, а в кла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ссах уголков двигательной активности.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-Формирование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личностных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обучающихся на основе развития их самосознания, самоопределения и морально-этической ориентации. -Создание условий для результативной работы в инновационном режиме и в условиях 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едеральных образовательных стандартов. </w:t>
            </w:r>
          </w:p>
        </w:tc>
      </w:tr>
    </w:tbl>
    <w:p w:rsidR="007527A8" w:rsidRDefault="007527A8">
      <w:pPr>
        <w:sectPr w:rsidR="007527A8">
          <w:pgSz w:w="11911" w:h="16841"/>
          <w:pgMar w:top="1126" w:right="1440" w:bottom="1440" w:left="1440" w:header="720" w:footer="720" w:gutter="0"/>
          <w:cols w:space="720"/>
        </w:sectPr>
      </w:pP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7527A8" w:rsidRDefault="006D6A1A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527A8" w:rsidRDefault="006D6A1A">
      <w:pPr>
        <w:spacing w:after="5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Значения целевых показателей реализации программы развития </w:t>
      </w:r>
    </w:p>
    <w:p w:rsidR="007527A8" w:rsidRDefault="006D6A1A">
      <w:pPr>
        <w:spacing w:after="0"/>
        <w:ind w:left="333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279" w:type="dxa"/>
        <w:tblInd w:w="187" w:type="dxa"/>
        <w:tblCellMar>
          <w:top w:w="26" w:type="dxa"/>
          <w:left w:w="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4939"/>
        <w:gridCol w:w="2818"/>
        <w:gridCol w:w="1538"/>
        <w:gridCol w:w="1558"/>
        <w:gridCol w:w="1560"/>
      </w:tblGrid>
      <w:tr w:rsidR="007527A8">
        <w:trPr>
          <w:trHeight w:val="49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7A8" w:rsidRDefault="006D6A1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№ п/п 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A8" w:rsidRDefault="006D6A1A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показателя 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131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Базовое значение на </w:t>
            </w:r>
          </w:p>
          <w:p w:rsidR="007527A8" w:rsidRDefault="006D6A1A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января 2023 года 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Период, год </w:t>
            </w:r>
          </w:p>
        </w:tc>
      </w:tr>
      <w:tr w:rsidR="007527A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2025 </w:t>
            </w:r>
          </w:p>
        </w:tc>
      </w:tr>
      <w:tr w:rsidR="007527A8">
        <w:trPr>
          <w:trHeight w:val="49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7A8" w:rsidRDefault="007527A8"/>
        </w:tc>
        <w:tc>
          <w:tcPr>
            <w:tcW w:w="1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5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Подпрограмма (Целевой проект) «Школьный климат» </w:t>
            </w:r>
          </w:p>
        </w:tc>
      </w:tr>
      <w:tr w:rsidR="007527A8">
        <w:trPr>
          <w:trHeight w:val="8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16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Процент укомплектованности ОО кадрами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психологической службы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90% </w:t>
            </w:r>
          </w:p>
        </w:tc>
      </w:tr>
      <w:tr w:rsidR="007527A8">
        <w:trPr>
          <w:trHeight w:val="188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34" w:line="237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педагогов-психологов, прошедших повышение квалификации, </w:t>
            </w:r>
          </w:p>
          <w:p w:rsidR="007527A8" w:rsidRDefault="006D6A1A">
            <w:pPr>
              <w:spacing w:after="0" w:line="26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том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числе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центрах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непрерывного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повышения профессионального мастерства.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80% </w:t>
            </w:r>
          </w:p>
        </w:tc>
      </w:tr>
      <w:tr w:rsidR="007527A8">
        <w:trPr>
          <w:trHeight w:val="107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1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принимающих участие в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социально-психологическом тестировании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</w:tr>
      <w:tr w:rsidR="007527A8">
        <w:trPr>
          <w:trHeight w:val="124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педагогических работников, </w:t>
            </w:r>
          </w:p>
          <w:p w:rsidR="007527A8" w:rsidRDefault="006D6A1A">
            <w:pPr>
              <w:spacing w:after="0" w:line="237" w:lineRule="auto"/>
              <w:ind w:left="29" w:right="4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принимающих участие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</w:tr>
      <w:tr w:rsidR="007527A8">
        <w:trPr>
          <w:trHeight w:val="8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16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педагогов и родителей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удовлетворенных школьным климатом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</w:tr>
      <w:tr w:rsidR="007527A8">
        <w:trPr>
          <w:trHeight w:val="1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зонирования </w:t>
            </w:r>
          </w:p>
          <w:p w:rsidR="007527A8" w:rsidRDefault="006D6A1A">
            <w:pPr>
              <w:spacing w:after="0"/>
              <w:ind w:left="29" w:right="5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образовательного пространства для активного и пассивного отдыха обучающихся разных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25%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279" w:type="dxa"/>
        <w:tblInd w:w="187" w:type="dxa"/>
        <w:tblCellMar>
          <w:top w:w="67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4939"/>
        <w:gridCol w:w="2818"/>
        <w:gridCol w:w="1538"/>
        <w:gridCol w:w="1558"/>
        <w:gridCol w:w="1560"/>
      </w:tblGrid>
      <w:tr w:rsidR="007527A8">
        <w:trPr>
          <w:trHeight w:val="11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возрастов, педагогов, родителей.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A8" w:rsidRDefault="007527A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</w:tr>
    </w:tbl>
    <w:p w:rsidR="007527A8" w:rsidRDefault="006D6A1A">
      <w:r>
        <w:br w:type="page"/>
      </w: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527A8" w:rsidRDefault="006D6A1A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  <w:ind w:right="532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План мероприятий реализации проекта (подпрограммы)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786" w:type="dxa"/>
        <w:tblInd w:w="106" w:type="dxa"/>
        <w:tblCellMar>
          <w:top w:w="2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547"/>
        <w:gridCol w:w="1596"/>
        <w:gridCol w:w="1418"/>
        <w:gridCol w:w="2268"/>
        <w:gridCol w:w="991"/>
        <w:gridCol w:w="991"/>
        <w:gridCol w:w="994"/>
        <w:gridCol w:w="991"/>
      </w:tblGrid>
      <w:tr w:rsidR="007527A8">
        <w:trPr>
          <w:trHeight w:val="974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п/п 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62" w:firstLine="7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в дорожную карту программы развития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3" w:line="237" w:lineRule="auto"/>
              <w:ind w:left="300" w:right="99" w:hanging="1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 </w:t>
            </w:r>
          </w:p>
          <w:p w:rsidR="007527A8" w:rsidRDefault="006D6A1A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37" w:lineRule="auto"/>
              <w:ind w:left="151" w:firstLine="3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 результативно</w:t>
            </w:r>
          </w:p>
          <w:p w:rsidR="007527A8" w:rsidRDefault="006D6A1A">
            <w:pPr>
              <w:spacing w:after="0"/>
              <w:ind w:left="15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767" w:right="230" w:hanging="40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точки) 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Реперные точки по годам реализации программы развития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527A8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40" w:hanging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2022/ 2023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38" w:hanging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2023/ 2024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40" w:hanging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2024/ 2025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2025/ </w:t>
            </w:r>
          </w:p>
          <w:p w:rsidR="007527A8" w:rsidRDefault="006D6A1A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2026 </w:t>
            </w:r>
          </w:p>
        </w:tc>
      </w:tr>
      <w:tr w:rsidR="007527A8">
        <w:trPr>
          <w:trHeight w:val="28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3" w:line="237" w:lineRule="auto"/>
              <w:ind w:left="168" w:right="6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мониторинга количественного и качественного состава психологической </w:t>
            </w:r>
          </w:p>
          <w:p w:rsidR="007527A8" w:rsidRDefault="006D6A1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службы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27" w:righ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 банк данных по кадрам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й службы, проводится работа по его дополнению и корректировке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527A8">
        <w:trPr>
          <w:trHeight w:val="21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68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01.06.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 г или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Ежегодно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16" w:lineRule="auto"/>
              <w:ind w:left="478" w:hanging="3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 ель </w:t>
            </w:r>
          </w:p>
          <w:p w:rsidR="007527A8" w:rsidRDefault="006D6A1A">
            <w:pPr>
              <w:spacing w:after="0" w:line="216" w:lineRule="auto"/>
              <w:ind w:left="183" w:right="68" w:hanging="58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по УР, </w:t>
            </w:r>
          </w:p>
          <w:p w:rsidR="007527A8" w:rsidRDefault="006D6A1A">
            <w:pPr>
              <w:spacing w:after="0" w:line="216" w:lineRule="auto"/>
              <w:ind w:left="478" w:hanging="3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 ель </w:t>
            </w:r>
          </w:p>
          <w:p w:rsidR="007527A8" w:rsidRDefault="006D6A1A">
            <w:pPr>
              <w:spacing w:after="0"/>
              <w:ind w:left="223" w:right="68" w:hanging="98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по 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Плана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школе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786" w:type="dxa"/>
        <w:tblInd w:w="106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338"/>
        <w:gridCol w:w="1563"/>
        <w:gridCol w:w="2221"/>
        <w:gridCol w:w="2278"/>
        <w:gridCol w:w="873"/>
        <w:gridCol w:w="873"/>
        <w:gridCol w:w="878"/>
        <w:gridCol w:w="885"/>
      </w:tblGrid>
      <w:tr w:rsidR="007527A8">
        <w:trPr>
          <w:trHeight w:val="40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потребности в введении новых штатных единиц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</w:p>
          <w:p w:rsidR="007527A8" w:rsidRDefault="006D6A1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базы данных </w:t>
            </w:r>
          </w:p>
          <w:p w:rsidR="007527A8" w:rsidRDefault="006D6A1A">
            <w:pPr>
              <w:spacing w:after="0"/>
              <w:ind w:left="149" w:right="20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потребности в кадрах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й службы при решении вопросов в формировании благоприятного школьного климата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3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527A8">
        <w:trPr>
          <w:trHeight w:val="58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</w:p>
          <w:p w:rsidR="007527A8" w:rsidRDefault="006D6A1A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01.05.2023 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27" w:firstLine="2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Факторы, </w:t>
            </w:r>
          </w:p>
          <w:p w:rsidR="007527A8" w:rsidRDefault="006D6A1A">
            <w:pPr>
              <w:tabs>
                <w:tab w:val="center" w:pos="631"/>
                <w:tab w:val="center" w:pos="212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влияющие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на</w:t>
            </w:r>
          </w:p>
          <w:p w:rsidR="007527A8" w:rsidRDefault="006D6A1A">
            <w:pPr>
              <w:spacing w:after="34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достижение результатов программы: </w:t>
            </w:r>
          </w:p>
          <w:p w:rsidR="007527A8" w:rsidRDefault="006D6A1A"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</w:t>
            </w:r>
          </w:p>
          <w:p w:rsidR="007527A8" w:rsidRDefault="006D6A1A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занятий </w:t>
            </w:r>
          </w:p>
          <w:p w:rsidR="007527A8" w:rsidRDefault="006D6A1A"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</w:p>
          <w:p w:rsidR="007527A8" w:rsidRDefault="006D6A1A">
            <w:pPr>
              <w:spacing w:after="0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условий недопущения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numPr>
                <w:ilvl w:val="0"/>
                <w:numId w:val="3"/>
              </w:num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найтивыход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 трудных жизненных ситуаций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социальные факторы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11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+ </w:t>
            </w:r>
          </w:p>
          <w:p w:rsidR="007527A8" w:rsidRDefault="006D6A1A">
            <w:pPr>
              <w:spacing w:after="1578"/>
              <w:ind w:left="-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937"/>
              <w:ind w:left="-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786" w:type="dxa"/>
        <w:tblInd w:w="106" w:type="dxa"/>
        <w:tblCellMar>
          <w:top w:w="26" w:type="dxa"/>
          <w:left w:w="5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90"/>
        <w:gridCol w:w="3547"/>
        <w:gridCol w:w="1596"/>
        <w:gridCol w:w="1418"/>
        <w:gridCol w:w="2268"/>
        <w:gridCol w:w="991"/>
        <w:gridCol w:w="991"/>
        <w:gridCol w:w="994"/>
        <w:gridCol w:w="991"/>
      </w:tblGrid>
      <w:tr w:rsidR="007527A8">
        <w:trPr>
          <w:trHeight w:val="258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37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Исполнение дорожной карты по повышению профессиональных компетенций психологической службы, </w:t>
            </w:r>
          </w:p>
          <w:p w:rsidR="007527A8" w:rsidRDefault="006D6A1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</w:t>
            </w:r>
          </w:p>
          <w:p w:rsidR="007527A8" w:rsidRDefault="006D6A1A">
            <w:pPr>
              <w:spacing w:after="0" w:line="239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по ВР,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0" w:right="2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ой службы, прошедших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квалификац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</w:tr>
    </w:tbl>
    <w:p w:rsidR="007527A8" w:rsidRDefault="006D6A1A">
      <w:r>
        <w:br w:type="page"/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927" w:type="dxa"/>
        <w:tblInd w:w="106" w:type="dxa"/>
        <w:tblCellMar>
          <w:top w:w="65" w:type="dxa"/>
          <w:left w:w="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91"/>
        <w:gridCol w:w="2762"/>
        <w:gridCol w:w="1456"/>
        <w:gridCol w:w="2508"/>
        <w:gridCol w:w="3217"/>
        <w:gridCol w:w="759"/>
        <w:gridCol w:w="884"/>
        <w:gridCol w:w="823"/>
        <w:gridCol w:w="927"/>
      </w:tblGrid>
      <w:tr w:rsidR="007527A8">
        <w:trPr>
          <w:trHeight w:val="35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</w:t>
            </w:r>
          </w:p>
          <w:p w:rsidR="007527A8" w:rsidRDefault="006D6A1A">
            <w:pPr>
              <w:spacing w:after="0"/>
              <w:ind w:left="108" w:right="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 w:line="23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педработнико</w:t>
            </w:r>
            <w:proofErr w:type="spellEnd"/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в, </w:t>
            </w:r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повысивших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квалификацио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уровень по работе с трудными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4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</w:tr>
      <w:tr w:rsidR="007527A8">
        <w:trPr>
          <w:trHeight w:val="45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психологической службы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</w:p>
          <w:p w:rsidR="007527A8" w:rsidRDefault="006D6A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01.03.2023 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firstLine="38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</w:rPr>
              <w:t xml:space="preserve">факторов,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8"/>
              </w:rPr>
              <w:t>провоцирующи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8"/>
              </w:rPr>
              <w:t xml:space="preserve"> х аддитивное поведение подростков,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социальнопсихологическо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устойчивости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обучающихся в сферах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межличностног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о, школьного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927" w:type="dxa"/>
        <w:tblInd w:w="106" w:type="dxa"/>
        <w:tblCellMar>
          <w:top w:w="2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988"/>
        <w:gridCol w:w="3547"/>
        <w:gridCol w:w="1596"/>
        <w:gridCol w:w="1843"/>
        <w:gridCol w:w="1985"/>
        <w:gridCol w:w="850"/>
        <w:gridCol w:w="1133"/>
        <w:gridCol w:w="994"/>
        <w:gridCol w:w="991"/>
      </w:tblGrid>
      <w:tr w:rsidR="007527A8">
        <w:trPr>
          <w:trHeight w:val="36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5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</w:p>
          <w:p w:rsidR="007527A8" w:rsidRDefault="006D6A1A">
            <w:pPr>
              <w:tabs>
                <w:tab w:val="center" w:pos="173"/>
                <w:tab w:val="center" w:pos="30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уровн</w:t>
            </w:r>
            <w:proofErr w:type="spellEnd"/>
          </w:p>
          <w:p w:rsidR="007527A8" w:rsidRDefault="006D6A1A">
            <w:pPr>
              <w:spacing w:after="5" w:line="264" w:lineRule="auto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информированности родителей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по</w:t>
            </w:r>
          </w:p>
          <w:p w:rsidR="007527A8" w:rsidRDefault="006D6A1A">
            <w:pPr>
              <w:tabs>
                <w:tab w:val="center" w:pos="173"/>
                <w:tab w:val="center" w:pos="22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вопросам </w:t>
            </w:r>
          </w:p>
          <w:p w:rsidR="007527A8" w:rsidRDefault="006D6A1A">
            <w:pPr>
              <w:spacing w:after="0"/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социальнопсихологическом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тестирования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72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72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психолог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7A8" w:rsidRDefault="006D6A1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родителей,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консультации по итогам социально-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кого тестирования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</w:tr>
      <w:tr w:rsidR="007527A8">
        <w:trPr>
          <w:trHeight w:val="30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уголка психологической нагрузки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Июнь -   август 2023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-19" w:firstLine="2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7A8" w:rsidRDefault="006D6A1A">
            <w:pPr>
              <w:spacing w:after="0" w:line="237" w:lineRule="auto"/>
              <w:ind w:left="115" w:righ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кого здоровья в процессе обучения и развития </w:t>
            </w:r>
          </w:p>
          <w:p w:rsidR="007527A8" w:rsidRDefault="006D6A1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</w:p>
          <w:p w:rsidR="007527A8" w:rsidRDefault="006D6A1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</w:p>
        </w:tc>
      </w:tr>
      <w:tr w:rsidR="007527A8">
        <w:trPr>
          <w:trHeight w:val="31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5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</w:t>
            </w:r>
          </w:p>
          <w:p w:rsidR="007527A8" w:rsidRDefault="006D6A1A">
            <w:pPr>
              <w:tabs>
                <w:tab w:val="center" w:pos="113"/>
                <w:tab w:val="center" w:pos="282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количест</w:t>
            </w:r>
            <w:proofErr w:type="spellEnd"/>
          </w:p>
          <w:p w:rsidR="007527A8" w:rsidRDefault="006D6A1A">
            <w:pPr>
              <w:spacing w:after="0" w:line="237" w:lineRule="auto"/>
              <w:ind w:left="113" w:right="8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педагогических работников, принимающих участие в реализации </w:t>
            </w:r>
          </w:p>
          <w:p w:rsidR="007527A8" w:rsidRDefault="006D6A1A">
            <w:pPr>
              <w:spacing w:after="0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</w:t>
            </w:r>
          </w:p>
          <w:p w:rsidR="007527A8" w:rsidRDefault="006D6A1A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</w:p>
          <w:p w:rsidR="007527A8" w:rsidRDefault="006D6A1A">
            <w:pPr>
              <w:spacing w:after="0"/>
              <w:ind w:left="115" w:righ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полном объеме дорожной карты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антибуллинго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  <w:p w:rsidR="007527A8" w:rsidRDefault="006D6A1A">
            <w:pPr>
              <w:spacing w:after="0"/>
              <w:ind w:right="17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927" w:type="dxa"/>
        <w:tblInd w:w="106" w:type="dxa"/>
        <w:tblCellMar>
          <w:top w:w="26" w:type="dxa"/>
          <w:left w:w="5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547"/>
        <w:gridCol w:w="1596"/>
        <w:gridCol w:w="1843"/>
        <w:gridCol w:w="1985"/>
        <w:gridCol w:w="850"/>
        <w:gridCol w:w="1133"/>
        <w:gridCol w:w="994"/>
        <w:gridCol w:w="991"/>
      </w:tblGrid>
      <w:tr w:rsidR="007527A8">
        <w:trPr>
          <w:trHeight w:val="38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tabs>
                <w:tab w:val="center" w:pos="755"/>
                <w:tab w:val="center" w:pos="297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проекта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«Веселая перемена»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01.04.2023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Советник по воспитанию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3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старшекла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ссников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организуе</w:t>
            </w:r>
            <w:proofErr w:type="spellEnd"/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 </w:t>
            </w:r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</w:t>
            </w:r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 </w:t>
            </w:r>
          </w:p>
          <w:p w:rsidR="007527A8" w:rsidRDefault="006D6A1A">
            <w:pPr>
              <w:spacing w:after="0"/>
              <w:ind w:left="110" w:right="2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перемены для учеников начальной школы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+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+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+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+ </w:t>
            </w:r>
          </w:p>
        </w:tc>
      </w:tr>
      <w:tr w:rsidR="007527A8">
        <w:trPr>
          <w:trHeight w:val="28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уровня информированности родителей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обучающихся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психолог, классные 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27" w:righ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родителей,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консультаци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 специалистов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обучающихся.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</w:tr>
    </w:tbl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786" w:type="dxa"/>
        <w:tblInd w:w="106" w:type="dxa"/>
        <w:tblCellMar>
          <w:top w:w="24" w:type="dxa"/>
          <w:left w:w="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989"/>
        <w:gridCol w:w="3547"/>
        <w:gridCol w:w="1879"/>
        <w:gridCol w:w="1560"/>
        <w:gridCol w:w="2126"/>
        <w:gridCol w:w="991"/>
        <w:gridCol w:w="994"/>
        <w:gridCol w:w="850"/>
        <w:gridCol w:w="850"/>
      </w:tblGrid>
      <w:tr w:rsidR="007527A8">
        <w:trPr>
          <w:trHeight w:val="419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7 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</w:p>
          <w:p w:rsidR="007527A8" w:rsidRDefault="006D6A1A">
            <w:pPr>
              <w:tabs>
                <w:tab w:val="right" w:pos="35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уровн</w:t>
            </w:r>
            <w:proofErr w:type="spellEnd"/>
          </w:p>
          <w:p w:rsidR="007527A8" w:rsidRDefault="006D6A1A">
            <w:pPr>
              <w:spacing w:after="0"/>
              <w:ind w:left="108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комфортности, защищённости личности обучающегося и педагогов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0" w:righ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социальн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2" w:line="237" w:lineRule="auto"/>
              <w:ind w:left="110" w:right="1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практик, применяемых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кой службой для повышения уровня комфортности, защищённости личности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обучающег</w:t>
            </w:r>
            <w:proofErr w:type="spellEnd"/>
          </w:p>
          <w:p w:rsidR="007527A8" w:rsidRDefault="006D6A1A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7527A8">
        <w:trPr>
          <w:trHeight w:val="3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7527A8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психолог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0" w:right="259" w:firstLine="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практик, применяемых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кой службой для профилактик и выгорания, развития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стрессо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 устойчивости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</w:tbl>
    <w:p w:rsidR="007527A8" w:rsidRDefault="007527A8">
      <w:pPr>
        <w:spacing w:after="0"/>
        <w:ind w:left="-919" w:right="12580"/>
      </w:pPr>
    </w:p>
    <w:tbl>
      <w:tblPr>
        <w:tblStyle w:val="TableGrid"/>
        <w:tblW w:w="13786" w:type="dxa"/>
        <w:tblInd w:w="106" w:type="dxa"/>
        <w:tblCellMar>
          <w:top w:w="2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547"/>
        <w:gridCol w:w="1879"/>
        <w:gridCol w:w="1560"/>
        <w:gridCol w:w="2126"/>
        <w:gridCol w:w="991"/>
        <w:gridCol w:w="994"/>
        <w:gridCol w:w="850"/>
        <w:gridCol w:w="850"/>
      </w:tblGrid>
      <w:tr w:rsidR="007527A8">
        <w:trPr>
          <w:trHeight w:val="42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5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</w:t>
            </w:r>
          </w:p>
          <w:p w:rsidR="007527A8" w:rsidRDefault="006D6A1A">
            <w:pPr>
              <w:spacing w:after="0" w:line="243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количеств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</w:t>
            </w:r>
          </w:p>
          <w:p w:rsidR="007527A8" w:rsidRDefault="006D6A1A">
            <w:pPr>
              <w:spacing w:after="5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родителей,</w:t>
            </w:r>
          </w:p>
          <w:p w:rsidR="007527A8" w:rsidRDefault="006D6A1A">
            <w:pPr>
              <w:tabs>
                <w:tab w:val="center" w:pos="168"/>
                <w:tab w:val="center" w:pos="27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обучающих</w:t>
            </w:r>
          </w:p>
          <w:p w:rsidR="007527A8" w:rsidRDefault="006D6A1A">
            <w:pPr>
              <w:spacing w:after="0" w:line="237" w:lineRule="auto"/>
              <w:ind w:lef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принимающих совместное участие в </w:t>
            </w:r>
          </w:p>
          <w:p w:rsidR="007527A8" w:rsidRDefault="006D6A1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традиционных общешкольных делах.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8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тора по ВР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 w:line="237" w:lineRule="auto"/>
              <w:ind w:left="110" w:right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обучающи</w:t>
            </w:r>
            <w:proofErr w:type="spellEnd"/>
          </w:p>
          <w:p w:rsidR="007527A8" w:rsidRDefault="006D6A1A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7527A8" w:rsidRDefault="006D6A1A">
            <w:pPr>
              <w:spacing w:after="0"/>
              <w:ind w:left="110"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принявших участие в общешкольных мероприятиях, повышающих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культуру, навыки общения и сотрудничества.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</w:tr>
    </w:tbl>
    <w:p w:rsidR="007527A8" w:rsidRDefault="006D6A1A">
      <w:r>
        <w:br w:type="page"/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361" w:type="dxa"/>
        <w:tblInd w:w="106" w:type="dxa"/>
        <w:tblCellMar>
          <w:top w:w="6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47"/>
        <w:gridCol w:w="1738"/>
        <w:gridCol w:w="1418"/>
        <w:gridCol w:w="2126"/>
        <w:gridCol w:w="850"/>
        <w:gridCol w:w="994"/>
        <w:gridCol w:w="850"/>
        <w:gridCol w:w="850"/>
      </w:tblGrid>
      <w:tr w:rsidR="007527A8">
        <w:trPr>
          <w:trHeight w:val="3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Зам.дире</w:t>
            </w:r>
            <w:proofErr w:type="spellEnd"/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тора по </w:t>
            </w:r>
          </w:p>
          <w:p w:rsidR="007527A8" w:rsidRDefault="006D6A1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110" w:right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родителей, принявших участие в общешкольных мероприятиях, повышающих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коммуникативн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культуру, навыки общения и сотрудничества.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27A8" w:rsidRDefault="006D6A1A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50% </w:t>
            </w:r>
          </w:p>
        </w:tc>
      </w:tr>
    </w:tbl>
    <w:p w:rsidR="007527A8" w:rsidRDefault="006D6A1A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527A8">
      <w:pgSz w:w="16841" w:h="11911" w:orient="landscape"/>
      <w:pgMar w:top="1104" w:right="4260" w:bottom="40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D76A5"/>
    <w:multiLevelType w:val="hybridMultilevel"/>
    <w:tmpl w:val="B3C2C7A0"/>
    <w:lvl w:ilvl="0" w:tplc="F834982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0022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E716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E3C8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A587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EF10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6917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95D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C759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921F74"/>
    <w:multiLevelType w:val="hybridMultilevel"/>
    <w:tmpl w:val="A1C214FC"/>
    <w:lvl w:ilvl="0" w:tplc="4734060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A3EDA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E5D9E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8CCD0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6DE0C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8055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660E0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6BBB8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6928A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F3939"/>
    <w:multiLevelType w:val="hybridMultilevel"/>
    <w:tmpl w:val="F51A6704"/>
    <w:lvl w:ilvl="0" w:tplc="8C006F9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2390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65DF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A97F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8A18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CA59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E4F2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8772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237B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6F2F9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8"/>
    <w:rsid w:val="006D6A1A"/>
    <w:rsid w:val="007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D3AD-C8D6-49CC-9E4F-AC67891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Горсткая</dc:creator>
  <cp:keywords/>
  <cp:lastModifiedBy>Метод кабинет</cp:lastModifiedBy>
  <cp:revision>2</cp:revision>
  <dcterms:created xsi:type="dcterms:W3CDTF">2024-01-22T11:14:00Z</dcterms:created>
  <dcterms:modified xsi:type="dcterms:W3CDTF">2024-01-22T11:14:00Z</dcterms:modified>
</cp:coreProperties>
</file>